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2A8B1347" w:rsidR="004B164F" w:rsidRPr="006906D4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5D15ED">
        <w:rPr>
          <w:rFonts w:ascii="GHEA Grapalat" w:hAnsi="GHEA Grapalat"/>
          <w:sz w:val="24"/>
          <w:szCs w:val="24"/>
          <w:u w:val="single"/>
          <w:lang w:val="hy-AM"/>
        </w:rPr>
        <w:t>217</w:t>
      </w:r>
      <w:r w:rsidR="0072299C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3B013B8B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6906D4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310D8EF0" w:rsidR="0064211D" w:rsidRPr="006906D4" w:rsidRDefault="005D15ED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Արմենուհի Աշոտի Ծաղիկյան</w:t>
      </w:r>
      <w:r w:rsidR="007678F5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Մ</w:t>
      </w:r>
      <w:r w:rsidR="004B5650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ակրոտնտեսական քաղաքականության վարչության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հարկաբյուջետային և դրամավարկային քաղաքականությունների կոորդինացման բաժնի գլխավոր մասնագետ</w:t>
      </w:r>
    </w:p>
    <w:p w14:paraId="010BDA5C" w14:textId="2F61A12D" w:rsidR="004B164F" w:rsidRPr="006906D4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ab/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6906D4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1CF5C04F" w:rsidR="004B164F" w:rsidRPr="006906D4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6906D4" w:rsidRPr="006906D4">
        <w:rPr>
          <w:rFonts w:ascii="GHEA Grapalat" w:hAnsi="GHEA Grapalat"/>
          <w:sz w:val="24"/>
          <w:szCs w:val="24"/>
          <w:u w:val="single"/>
          <w:lang w:val="hy-AM"/>
        </w:rPr>
        <w:t>սեպտեմբերի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5D15ED">
        <w:rPr>
          <w:rFonts w:ascii="GHEA Grapalat" w:hAnsi="GHEA Grapalat"/>
          <w:sz w:val="24"/>
          <w:szCs w:val="24"/>
          <w:u w:val="single"/>
          <w:lang w:val="hy-AM"/>
        </w:rPr>
        <w:t>25</w:t>
      </w:r>
      <w:r w:rsidR="009222AB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>-</w:t>
      </w:r>
      <w:r w:rsidR="00030BC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5D15ED">
        <w:rPr>
          <w:rFonts w:ascii="GHEA Grapalat" w:hAnsi="GHEA Grapalat"/>
          <w:sz w:val="24"/>
          <w:szCs w:val="24"/>
          <w:u w:val="single"/>
          <w:lang w:val="hy-AM"/>
        </w:rPr>
        <w:t>հոկտեմբերի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5D15ED">
        <w:rPr>
          <w:rFonts w:ascii="GHEA Grapalat" w:hAnsi="GHEA Grapalat"/>
          <w:sz w:val="24"/>
          <w:szCs w:val="24"/>
          <w:u w:val="single"/>
          <w:lang w:val="hy-AM"/>
        </w:rPr>
        <w:t>6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4F6441B3" w:rsidR="0064211D" w:rsidRPr="005D15ED" w:rsidRDefault="005D15ED" w:rsidP="005D15ED">
      <w:pPr>
        <w:pStyle w:val="BodyText"/>
        <w:spacing w:line="360" w:lineRule="auto"/>
        <w:ind w:left="618"/>
        <w:rPr>
          <w:rFonts w:ascii="GHEA Grapalat" w:hAnsi="GHEA Grapalat"/>
          <w:u w:val="single"/>
          <w:lang w:val="hy-AM"/>
        </w:rPr>
      </w:pPr>
      <w:r w:rsidRPr="005D15ED">
        <w:rPr>
          <w:rFonts w:ascii="GHEA Grapalat" w:hAnsi="GHEA Grapalat"/>
          <w:u w:val="single"/>
          <w:lang w:val="hy-AM"/>
        </w:rPr>
        <w:t>Ճանապարհածախս, գ</w:t>
      </w:r>
      <w:r w:rsidR="0064211D" w:rsidRPr="005D15ED">
        <w:rPr>
          <w:rFonts w:ascii="GHEA Grapalat" w:hAnsi="GHEA Grapalat"/>
          <w:u w:val="single"/>
          <w:lang w:val="hy-AM"/>
        </w:rPr>
        <w:t>իշերա</w:t>
      </w:r>
      <w:r w:rsidR="004272A2" w:rsidRPr="005D15ED">
        <w:rPr>
          <w:rFonts w:ascii="GHEA Grapalat" w:hAnsi="GHEA Grapalat"/>
          <w:u w:val="single"/>
          <w:lang w:val="hy-AM"/>
        </w:rPr>
        <w:t>վարձ</w:t>
      </w:r>
      <w:r w:rsidR="0064211D" w:rsidRPr="005D15ED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5D15ED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88283425">
    <w:abstractNumId w:val="1"/>
  </w:num>
  <w:num w:numId="2" w16cid:durableId="134370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030BCE"/>
    <w:rsid w:val="002D6335"/>
    <w:rsid w:val="004272A2"/>
    <w:rsid w:val="004B164F"/>
    <w:rsid w:val="004B5650"/>
    <w:rsid w:val="004D024A"/>
    <w:rsid w:val="005C242D"/>
    <w:rsid w:val="005D15E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628E9"/>
    <w:rsid w:val="00A25655"/>
    <w:rsid w:val="00B05C54"/>
    <w:rsid w:val="00B16BE5"/>
    <w:rsid w:val="00BD5002"/>
    <w:rsid w:val="00C53194"/>
    <w:rsid w:val="00C600E6"/>
    <w:rsid w:val="00CB34FB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Armenuhi Tsaghikyan</cp:lastModifiedBy>
  <cp:revision>3</cp:revision>
  <dcterms:created xsi:type="dcterms:W3CDTF">2023-10-10T05:29:00Z</dcterms:created>
  <dcterms:modified xsi:type="dcterms:W3CDTF">2023-10-10T05:35:00Z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